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90"/>
        <w:tblW w:w="114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530"/>
        <w:gridCol w:w="7650"/>
      </w:tblGrid>
      <w:tr w:rsidR="001B2ABD" w:rsidTr="00544294">
        <w:trPr>
          <w:trHeight w:val="4860"/>
        </w:trPr>
        <w:tc>
          <w:tcPr>
            <w:tcW w:w="2250" w:type="dxa"/>
            <w:vAlign w:val="bottom"/>
          </w:tcPr>
          <w:p w:rsidR="001B2ABD" w:rsidRDefault="00544294" w:rsidP="00E129D7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-273050</wp:posOffset>
                  </wp:positionH>
                  <wp:positionV relativeFrom="page">
                    <wp:posOffset>-142875</wp:posOffset>
                  </wp:positionV>
                  <wp:extent cx="2324100" cy="23615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C_Logo Cropp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:rsidR="001B2ABD" w:rsidRPr="0029631C" w:rsidRDefault="001B2ABD" w:rsidP="00E129D7">
            <w:pPr>
              <w:tabs>
                <w:tab w:val="left" w:pos="990"/>
              </w:tabs>
              <w:jc w:val="center"/>
              <w:rPr>
                <w:rFonts w:ascii="Georgia" w:hAnsi="Georgia"/>
                <w:color w:val="003399"/>
                <w:sz w:val="84"/>
                <w:szCs w:val="84"/>
              </w:rPr>
            </w:pPr>
          </w:p>
        </w:tc>
        <w:tc>
          <w:tcPr>
            <w:tcW w:w="7650" w:type="dxa"/>
            <w:vAlign w:val="bottom"/>
          </w:tcPr>
          <w:p w:rsidR="001B2ABD" w:rsidRDefault="0029631C" w:rsidP="00E129D7">
            <w:pPr>
              <w:pStyle w:val="Title"/>
              <w:jc w:val="center"/>
              <w:rPr>
                <w:rFonts w:ascii="Georgia" w:hAnsi="Georgia"/>
                <w:color w:val="003399"/>
                <w:sz w:val="90"/>
                <w:szCs w:val="90"/>
              </w:rPr>
            </w:pPr>
            <w:r w:rsidRPr="0029631C">
              <w:rPr>
                <w:rFonts w:ascii="Georgia" w:hAnsi="Georgia"/>
                <w:color w:val="003399"/>
                <w:sz w:val="90"/>
                <w:szCs w:val="90"/>
              </w:rPr>
              <w:t>WORC Annual Conference</w:t>
            </w:r>
          </w:p>
          <w:p w:rsidR="00544294" w:rsidRPr="00544294" w:rsidRDefault="00544294" w:rsidP="00544294"/>
          <w:p w:rsidR="00544294" w:rsidRPr="00544294" w:rsidRDefault="00544294" w:rsidP="00544294">
            <w:pPr>
              <w:jc w:val="center"/>
              <w:rPr>
                <w:rFonts w:ascii="Georgia" w:hAnsi="Georgia"/>
                <w:b/>
                <w:bCs/>
                <w:sz w:val="24"/>
                <w:szCs w:val="32"/>
              </w:rPr>
            </w:pPr>
            <w:r>
              <w:rPr>
                <w:rFonts w:ascii="Georgia" w:hAnsi="Georgia" w:cs="Calibri"/>
                <w:b/>
                <w:bCs/>
                <w:color w:val="003399"/>
                <w:sz w:val="40"/>
                <w:szCs w:val="40"/>
              </w:rPr>
              <w:t>“</w:t>
            </w:r>
            <w:r w:rsidRPr="00544294">
              <w:rPr>
                <w:rFonts w:ascii="Georgia" w:hAnsi="Georgia" w:cs="Calibri"/>
                <w:b/>
                <w:bCs/>
                <w:color w:val="003399"/>
                <w:sz w:val="40"/>
                <w:szCs w:val="40"/>
              </w:rPr>
              <w:t>Full Circle Compost: From Sustainable to Regenerative</w:t>
            </w:r>
            <w:r>
              <w:rPr>
                <w:rFonts w:ascii="Georgia" w:hAnsi="Georgia" w:cs="Calibri"/>
                <w:b/>
                <w:bCs/>
                <w:color w:val="003399"/>
                <w:sz w:val="40"/>
                <w:szCs w:val="40"/>
              </w:rPr>
              <w:t>”</w:t>
            </w:r>
          </w:p>
          <w:p w:rsidR="00E129D7" w:rsidRPr="00E129D7" w:rsidRDefault="00E129D7" w:rsidP="00E129D7"/>
        </w:tc>
      </w:tr>
      <w:tr w:rsidR="001B2ABD" w:rsidRPr="00E129D7" w:rsidTr="00544294">
        <w:tc>
          <w:tcPr>
            <w:tcW w:w="2250" w:type="dxa"/>
          </w:tcPr>
          <w:p w:rsidR="001B2ABD" w:rsidRPr="00E129D7" w:rsidRDefault="001B2ABD" w:rsidP="00E129D7">
            <w:pPr>
              <w:pStyle w:val="Heading3"/>
              <w:rPr>
                <w:sz w:val="20"/>
                <w:szCs w:val="22"/>
              </w:rPr>
            </w:pPr>
          </w:p>
          <w:p w:rsidR="00036450" w:rsidRPr="00E129D7" w:rsidRDefault="00036450" w:rsidP="00E129D7">
            <w:pPr>
              <w:rPr>
                <w:sz w:val="16"/>
                <w:szCs w:val="20"/>
              </w:rPr>
            </w:pPr>
          </w:p>
          <w:p w:rsidR="00036450" w:rsidRPr="00E129D7" w:rsidRDefault="00036450" w:rsidP="00E129D7">
            <w:pPr>
              <w:rPr>
                <w:sz w:val="16"/>
                <w:szCs w:val="20"/>
              </w:rPr>
            </w:pPr>
          </w:p>
          <w:p w:rsidR="004D3011" w:rsidRPr="00E129D7" w:rsidRDefault="004D3011" w:rsidP="00E129D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</w:tcPr>
          <w:p w:rsidR="001B2ABD" w:rsidRPr="00E129D7" w:rsidRDefault="001B2ABD" w:rsidP="00E129D7">
            <w:pPr>
              <w:tabs>
                <w:tab w:val="left" w:pos="990"/>
              </w:tabs>
              <w:rPr>
                <w:sz w:val="20"/>
              </w:rPr>
            </w:pPr>
          </w:p>
        </w:tc>
        <w:tc>
          <w:tcPr>
            <w:tcW w:w="7650" w:type="dxa"/>
          </w:tcPr>
          <w:p w:rsidR="001B2ABD" w:rsidRPr="00E129D7" w:rsidRDefault="0029631C" w:rsidP="00E129D7">
            <w:pPr>
              <w:pStyle w:val="Heading2"/>
              <w:rPr>
                <w:sz w:val="20"/>
                <w:szCs w:val="22"/>
              </w:rPr>
            </w:pPr>
            <w:r w:rsidRPr="00E129D7">
              <w:rPr>
                <w:sz w:val="20"/>
                <w:szCs w:val="22"/>
              </w:rPr>
              <w:t>Day 1</w:t>
            </w:r>
          </w:p>
          <w:p w:rsidR="00036450" w:rsidRPr="00E129D7" w:rsidRDefault="0029631C" w:rsidP="00E129D7">
            <w:pPr>
              <w:pStyle w:val="Heading4"/>
              <w:rPr>
                <w:sz w:val="20"/>
              </w:rPr>
            </w:pPr>
            <w:r w:rsidRPr="00E129D7">
              <w:rPr>
                <w:sz w:val="20"/>
              </w:rPr>
              <w:t>9:30 am-Registration</w:t>
            </w:r>
          </w:p>
          <w:p w:rsidR="0029631C" w:rsidRPr="00E129D7" w:rsidRDefault="0029631C" w:rsidP="00E129D7">
            <w:pPr>
              <w:rPr>
                <w:sz w:val="20"/>
              </w:rPr>
            </w:pPr>
          </w:p>
          <w:p w:rsidR="004D3011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10:00 am-12:00 pm- ROT</w:t>
            </w:r>
          </w:p>
          <w:p w:rsidR="00036450" w:rsidRPr="00E129D7" w:rsidRDefault="00036450" w:rsidP="00E129D7">
            <w:pPr>
              <w:rPr>
                <w:sz w:val="20"/>
              </w:rPr>
            </w:pPr>
          </w:p>
          <w:p w:rsidR="00036450" w:rsidRPr="00E129D7" w:rsidRDefault="0029631C" w:rsidP="00E129D7">
            <w:pPr>
              <w:pStyle w:val="Heading4"/>
              <w:rPr>
                <w:sz w:val="20"/>
              </w:rPr>
            </w:pPr>
            <w:r w:rsidRPr="00E129D7">
              <w:rPr>
                <w:sz w:val="20"/>
              </w:rPr>
              <w:t>12:00 pm-1:00 pm Lunch provided</w:t>
            </w:r>
          </w:p>
          <w:p w:rsidR="0029631C" w:rsidRPr="00E129D7" w:rsidRDefault="0029631C" w:rsidP="00E129D7">
            <w:pPr>
              <w:rPr>
                <w:sz w:val="20"/>
              </w:rPr>
            </w:pP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1:00 pm-3:30 pm-Workshop                             </w:t>
            </w:r>
            <w:r w:rsidR="00544294">
              <w:rPr>
                <w:b/>
                <w:bCs/>
                <w:sz w:val="20"/>
              </w:rPr>
              <w:t xml:space="preserve">          </w:t>
            </w:r>
            <w:r w:rsidRPr="00E129D7">
              <w:rPr>
                <w:b/>
                <w:bCs/>
                <w:sz w:val="20"/>
              </w:rPr>
              <w:t xml:space="preserve">  </w:t>
            </w:r>
            <w:r w:rsidR="00544294">
              <w:rPr>
                <w:b/>
                <w:bCs/>
                <w:sz w:val="20"/>
              </w:rPr>
              <w:t xml:space="preserve">           </w:t>
            </w:r>
            <w:r w:rsidRPr="00E129D7">
              <w:rPr>
                <w:b/>
                <w:bCs/>
                <w:sz w:val="20"/>
              </w:rPr>
              <w:t>Finian Makepeace</w:t>
            </w: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</w:p>
          <w:p w:rsidR="00036450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5:30 pm-7:30 pm Presidents Reception</w:t>
            </w:r>
          </w:p>
          <w:p w:rsidR="00544294" w:rsidRDefault="00544294" w:rsidP="00E129D7">
            <w:pPr>
              <w:pStyle w:val="Heading2"/>
              <w:rPr>
                <w:sz w:val="20"/>
                <w:szCs w:val="22"/>
              </w:rPr>
            </w:pPr>
          </w:p>
          <w:p w:rsidR="00036450" w:rsidRPr="00E129D7" w:rsidRDefault="0029631C" w:rsidP="00E129D7">
            <w:pPr>
              <w:pStyle w:val="Heading2"/>
              <w:rPr>
                <w:sz w:val="20"/>
                <w:szCs w:val="22"/>
              </w:rPr>
            </w:pPr>
            <w:r w:rsidRPr="00E129D7">
              <w:rPr>
                <w:sz w:val="20"/>
                <w:szCs w:val="22"/>
              </w:rPr>
              <w:t>Day 2</w:t>
            </w:r>
          </w:p>
          <w:p w:rsidR="00036450" w:rsidRPr="00E129D7" w:rsidRDefault="0029631C" w:rsidP="00E129D7">
            <w:pPr>
              <w:pStyle w:val="Heading4"/>
              <w:rPr>
                <w:sz w:val="20"/>
              </w:rPr>
            </w:pPr>
            <w:r w:rsidRPr="00E129D7">
              <w:rPr>
                <w:sz w:val="20"/>
              </w:rPr>
              <w:t>7:30 am-Registration</w:t>
            </w: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8:00 am Welcome and Breakfast                          </w:t>
            </w:r>
            <w:r w:rsidR="00544294">
              <w:rPr>
                <w:b/>
                <w:bCs/>
                <w:sz w:val="20"/>
              </w:rPr>
              <w:t xml:space="preserve">     </w:t>
            </w:r>
            <w:r w:rsidRPr="00E129D7">
              <w:rPr>
                <w:b/>
                <w:bCs/>
                <w:sz w:val="20"/>
              </w:rPr>
              <w:t xml:space="preserve"> </w:t>
            </w:r>
            <w:r w:rsidR="00544294">
              <w:rPr>
                <w:b/>
                <w:bCs/>
                <w:sz w:val="20"/>
              </w:rPr>
              <w:t xml:space="preserve">          </w:t>
            </w:r>
            <w:bookmarkStart w:id="0" w:name="_GoBack"/>
            <w:bookmarkEnd w:id="0"/>
            <w:r w:rsidRPr="00E129D7">
              <w:rPr>
                <w:b/>
                <w:bCs/>
                <w:sz w:val="20"/>
              </w:rPr>
              <w:t xml:space="preserve">Dan </w:t>
            </w:r>
            <w:proofErr w:type="spellStart"/>
            <w:r w:rsidRPr="00E129D7">
              <w:rPr>
                <w:b/>
                <w:bCs/>
                <w:sz w:val="20"/>
              </w:rPr>
              <w:t>Corum</w:t>
            </w:r>
            <w:proofErr w:type="spellEnd"/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8:15 am-10:00 am- Keynote presentation        </w:t>
            </w:r>
            <w:r w:rsidR="00544294">
              <w:rPr>
                <w:b/>
                <w:bCs/>
                <w:sz w:val="20"/>
              </w:rPr>
              <w:t xml:space="preserve">                  </w:t>
            </w:r>
            <w:r w:rsidRPr="00E129D7">
              <w:rPr>
                <w:b/>
                <w:bCs/>
                <w:sz w:val="20"/>
              </w:rPr>
              <w:t xml:space="preserve"> Finian Makepeace</w:t>
            </w: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10:30 am- 11:30 am Panel Discussion 1</w:t>
            </w: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</w:p>
          <w:p w:rsidR="0029631C" w:rsidRPr="00E129D7" w:rsidRDefault="0029631C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11:30 am-12:00 pm- Annual Meeting              </w:t>
            </w:r>
            <w:r w:rsidR="00544294">
              <w:rPr>
                <w:b/>
                <w:bCs/>
                <w:sz w:val="20"/>
              </w:rPr>
              <w:t xml:space="preserve">                     </w:t>
            </w:r>
            <w:r w:rsidRPr="00E129D7">
              <w:rPr>
                <w:b/>
                <w:bCs/>
                <w:sz w:val="20"/>
              </w:rPr>
              <w:t>President Fleischner</w:t>
            </w: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12:00 pm-1:00 pm Lunch provided</w:t>
            </w: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1:00 pm-2:00 pm Panel Discussion 2</w:t>
            </w: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>2:00 pm-2:15 pm Networking Break</w:t>
            </w: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2:15 pm-2:45 pm Title V Discussion                      </w:t>
            </w:r>
            <w:r w:rsidR="00544294">
              <w:rPr>
                <w:b/>
                <w:bCs/>
                <w:sz w:val="20"/>
              </w:rPr>
              <w:t xml:space="preserve">                 </w:t>
            </w:r>
            <w:r w:rsidRPr="00E129D7">
              <w:rPr>
                <w:b/>
                <w:bCs/>
                <w:sz w:val="20"/>
              </w:rPr>
              <w:t>Mary Harrington</w:t>
            </w:r>
          </w:p>
          <w:p w:rsidR="00E129D7" w:rsidRPr="00E129D7" w:rsidRDefault="00E129D7" w:rsidP="00E129D7">
            <w:pPr>
              <w:rPr>
                <w:b/>
                <w:bCs/>
                <w:sz w:val="20"/>
              </w:rPr>
            </w:pPr>
          </w:p>
          <w:p w:rsidR="00036450" w:rsidRPr="00544294" w:rsidRDefault="00E129D7" w:rsidP="00E129D7">
            <w:pPr>
              <w:rPr>
                <w:b/>
                <w:bCs/>
                <w:sz w:val="20"/>
              </w:rPr>
            </w:pPr>
            <w:r w:rsidRPr="00E129D7">
              <w:rPr>
                <w:b/>
                <w:bCs/>
                <w:sz w:val="20"/>
              </w:rPr>
              <w:t xml:space="preserve">2:45 pm-3:00 pm Closing Remarks                       </w:t>
            </w:r>
            <w:r w:rsidR="00544294">
              <w:rPr>
                <w:b/>
                <w:bCs/>
                <w:sz w:val="20"/>
              </w:rPr>
              <w:t xml:space="preserve">                </w:t>
            </w:r>
            <w:r w:rsidRPr="00E129D7">
              <w:rPr>
                <w:b/>
                <w:bCs/>
                <w:sz w:val="20"/>
              </w:rPr>
              <w:t>President Fleischner</w:t>
            </w:r>
            <w:r w:rsidRPr="00E129D7">
              <w:rPr>
                <w:b/>
                <w:bCs/>
                <w:sz w:val="20"/>
              </w:rPr>
              <w:t xml:space="preserve">  </w:t>
            </w:r>
          </w:p>
        </w:tc>
      </w:tr>
    </w:tbl>
    <w:p w:rsidR="0043117B" w:rsidRPr="00E129D7" w:rsidRDefault="00544294" w:rsidP="000C45FF">
      <w:pPr>
        <w:tabs>
          <w:tab w:val="left" w:pos="990"/>
        </w:tabs>
        <w:rPr>
          <w:sz w:val="16"/>
          <w:szCs w:val="20"/>
        </w:rPr>
      </w:pPr>
    </w:p>
    <w:sectPr w:rsidR="0043117B" w:rsidRPr="00E129D7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1C" w:rsidRDefault="0029631C" w:rsidP="000C45FF">
      <w:r>
        <w:separator/>
      </w:r>
    </w:p>
  </w:endnote>
  <w:endnote w:type="continuationSeparator" w:id="0">
    <w:p w:rsidR="0029631C" w:rsidRDefault="0029631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1C" w:rsidRDefault="0029631C" w:rsidP="000C45FF">
      <w:r>
        <w:separator/>
      </w:r>
    </w:p>
  </w:footnote>
  <w:footnote w:type="continuationSeparator" w:id="0">
    <w:p w:rsidR="0029631C" w:rsidRDefault="0029631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1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9631C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44294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29D7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4A66AC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374C80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3476B1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374C80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ni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6c05727-aa75-4e4a-9b5f-8a80a116589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2019-10-01T14:21:00Z</dcterms:created>
  <dcterms:modified xsi:type="dcterms:W3CDTF">2019-10-01T14:54:00Z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